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44"/>
          <w:szCs w:val="28"/>
        </w:rPr>
        <w:t>专项(项目)资金支出</w:t>
      </w:r>
      <w:r>
        <w:rPr>
          <w:rFonts w:hint="eastAsia" w:ascii="黑体" w:eastAsia="黑体"/>
          <w:sz w:val="44"/>
          <w:szCs w:val="44"/>
        </w:rPr>
        <w:t>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填报单位：市民政局事务科　　　填报日期：2018年3月14日   </w:t>
      </w:r>
    </w:p>
    <w:tbl>
      <w:tblPr>
        <w:tblStyle w:val="3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留守儿童体系建设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ind w:firstLine="120" w:firstLineChars="5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儿童之家平台建设、儿童关爱保护活动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单位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市民政局事务科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ind w:firstLine="360" w:firstLineChars="15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吴文和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□经常性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总额：32.43万元，其中：省级财政　　万元；市级财政32.43万元；其他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　2017年1月起至2017年12月止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《国务院关于加强农村留守儿童关爱保护工作的意见》（国发</w:t>
            </w:r>
            <w:r>
              <w:rPr>
                <w:rFonts w:hint="eastAsia" w:ascii="微软雅黑" w:hAnsi="微软雅黑" w:eastAsia="微软雅黑" w:cs="楷体"/>
                <w:sz w:val="24"/>
              </w:rPr>
              <w:t>〔2016〕13号</w:t>
            </w:r>
            <w:r>
              <w:rPr>
                <w:rFonts w:hint="eastAsia" w:ascii="楷体" w:hAnsi="楷体" w:eastAsia="楷体" w:cs="楷体"/>
                <w:sz w:val="24"/>
              </w:rPr>
              <w:t>）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 □否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Wingdings" w:eastAsia="楷体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Wingdings" w:eastAsia="楷体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Wingdings" w:eastAsia="楷体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Wingdings" w:eastAsia="楷体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Wingdings" w:eastAsia="楷体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Wingdings" w:eastAsia="楷体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Wingdings" w:eastAsia="楷体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ind w:firstLine="120" w:firstLineChars="5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儿童之家平台建设、留守儿童关爱保护活动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无超标准开支，无超预算开支情况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严格按市财务管理制度操作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32.43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32.43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32.43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</w:rPr>
              <w:t>32.43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32.43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32.43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示点村儿童之家建设基本完成，留守儿童信息管理系统开始应用，留守儿童关爱保护活动有效开展。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4"/>
              </w:rPr>
              <w:t>全年全市共开展“文明创建、大爱邵阳”留守儿童关爱保护活动107场，惠及10万余名农村留守儿童与家庭，得到广大家长及留守儿童一致好评，并在全市逐步形成关爱留守儿童的浓厚氛围。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2940" w:firstLineChars="105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4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190"/>
    <w:rsid w:val="00004594"/>
    <w:rsid w:val="002B50F1"/>
    <w:rsid w:val="003F10F0"/>
    <w:rsid w:val="00431FC7"/>
    <w:rsid w:val="005E0797"/>
    <w:rsid w:val="006D2F04"/>
    <w:rsid w:val="008306DC"/>
    <w:rsid w:val="009A56C3"/>
    <w:rsid w:val="00A96047"/>
    <w:rsid w:val="00BC2190"/>
    <w:rsid w:val="00C47F7B"/>
    <w:rsid w:val="00CA124E"/>
    <w:rsid w:val="00CA2673"/>
    <w:rsid w:val="00D920E1"/>
    <w:rsid w:val="00E410E2"/>
    <w:rsid w:val="1EC42FA1"/>
    <w:rsid w:val="224806DA"/>
    <w:rsid w:val="641C61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193</Words>
  <Characters>1101</Characters>
  <Lines>9</Lines>
  <Paragraphs>2</Paragraphs>
  <ScaleCrop>false</ScaleCrop>
  <LinksUpToDate>false</LinksUpToDate>
  <CharactersWithSpaces>1292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2018-03-20T01:04:00Z</dcterms:created>
  <dc:creator>lenovo</dc:creator>
  <cp:lastModifiedBy>lenovo</cp:lastModifiedBy>
  <dcterms:modified xsi:type="dcterms:W3CDTF">2018-03-20T08:31:59Z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